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фізичної особи про відстрочення апеляційного збору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фізичної особи, яка підтверджує майновий стан і конкретну умову статті 8 Закону «Про судовий збір». Відстрочення не є автоматичною пільгою та не поновлює строк апеляції.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Київський апеляційний суд 03.09.2024 у справі №756/11827/23 відмовив Міністерству оборони у розстроченні збору: посилання на бюрократичні труднощі не супроводжувалося належними доказами. Скаргу на рішення Оболонського суду залишено без руху; також потрібно було заявити поновлення строку. Форма нижче адаптована для фізичної особи за чинною статтею 8 Закону «Про судовий збір», зміненою у 2025 році. Це не копія клопотання міністерства та не приклад задоволеного прохання.</w:t>
      </w:r>
    </w:p>
    <w:p>
      <w:pPr>
        <w:pStyle w:val="Heading2"/>
        <w:spacing w:before="80" w:after="80"/>
      </w:pPr>
      <w:r>
        <w:rPr>
          <w:sz w:val="24"/>
        </w:rPr>
        <w:t>Докази</w:t>
      </w:r>
    </w:p>
    <w:p>
      <w:pPr>
        <w:spacing w:after="80" w:line="252" w:lineRule="auto"/>
      </w:pPr>
      <w:r>
        <w:rPr>
          <w:sz w:val="22"/>
        </w:rPr>
        <w:t>Нульовий залишок одного рахунку не описує весь стан. За статтею 136 ЦПК докази підстав додають одночасно з клопотанням.</w:t>
      </w:r>
    </w:p>
    <w:p>
      <w:pPr>
        <w:pStyle w:val="Heading2"/>
        <w:spacing w:before="80" w:after="80"/>
      </w:pPr>
      <w:r>
        <w:rPr>
          <w:sz w:val="24"/>
        </w:rPr>
        <w:t>Чинна норма</w:t>
      </w:r>
    </w:p>
    <w:p>
      <w:pPr>
        <w:spacing w:after="80" w:line="252" w:lineRule="auto"/>
      </w:pPr>
      <w:r>
        <w:rPr>
          <w:sz w:val="22"/>
        </w:rPr>
        <w:t>У редакції 2025 року умова про понад 5% доходу стосується фізичної особи, яка подає, зокрема, апеляційну скаргу. Старі обмеження лише «позивачем» механічно не переносіть. Умову й майновий стан оцінює суд.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ЄДРСР: рішення №121389414: https://reyestr.court.gov.ua/Review/121389414</w:t>
      </w:r>
    </w:p>
    <w:p>
      <w:pPr>
        <w:spacing w:after="80" w:line="252" w:lineRule="auto"/>
      </w:pPr>
      <w:r>
        <w:rPr>
          <w:sz w:val="20"/>
        </w:rPr>
        <w:t>Повний текст рішення: https://zakononline.ua/court-decisions/show/121389414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Київського апеляційного суду</w:t>
        <w:br/>
        <w:t>[Актуальна поштова адреса суду]</w:t>
      </w:r>
    </w:p>
    <w:p>
      <w:pPr/>
      <w:r>
        <w:t>Заявник (апелянт, фізична особа): [ПІБ /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найменування кожного, процесуальний статус, адреса та індекс]</w:t>
        <w:br/>
        <w:t>Відомі ідентифікаційні дані, контакти та електронні кабінети: [дані / невідомо]</w:t>
        <w:br/>
        <w:t>[Повторити блок для кожного учасника, зокрема третіх осіб]</w:t>
      </w:r>
    </w:p>
    <w:p>
      <w:pPr/>
      <w:r>
        <w:t>Справа №[номер власної справи]</w:t>
        <w:br/>
        <w:t>Апеляційне провадження: [номер / ще не присвоєний]</w:t>
        <w:br/>
        <w:t>Суд першої інстанції: [назва]</w:t>
        <w:br/>
        <w:t>Оскаржуване рішення / ухвала: [вид, дата]</w:t>
        <w:br/>
        <w:t>Суддя-доповідач: [ПІБ / ще не визначений]</w:t>
      </w:r>
    </w:p>
    <w:p>
      <w:pPr>
        <w:pStyle w:val="Title"/>
        <w:jc w:val="center"/>
      </w:pPr>
      <w:r>
        <w:t>Клопотання фізичної особи про відстрочення апеляційного збору</w:t>
      </w:r>
    </w:p>
    <w:p>
      <w:pPr>
        <w:pStyle w:val="Heading2"/>
      </w:pPr>
      <w:r>
        <w:t>Збір та законна умова</w:t>
      </w:r>
    </w:p>
    <w:p>
      <w:pPr/>
      <w:r>
        <w:t>За подання моєї скарги належить сплатити [сума] грн. Розрахунок з урахуванням предмета оскарження, первісної ставки, чинної межі та способу подання: [формула]. Мій дохід за попередній календарний рік [рік] — [сума] грн за [довідки всіх джерел]. 5% доходу становлять [сума] грн. Збір перевищує цю величину: [порівняння]. Посилаюсь на пункт 1 частини 1 статті 8. Якщо використовую іншу умову — [точний пункт і докази; вилучити зайві варіанти].</w:t>
      </w:r>
    </w:p>
    <w:p>
      <w:pPr>
        <w:pStyle w:val="Heading2"/>
      </w:pPr>
      <w:r>
        <w:t>Майновий стан</w:t>
      </w:r>
    </w:p>
    <w:p>
      <w:pPr/>
      <w:r>
        <w:t>На дату звернення мої доходи та залишки коштів: [дані всіх рахунків і джерел]. Нерухоме, рухоме й інше цінне майно: [перелік / відсутнє]. На утриманні перебувають [особи та підстави]; необхідні витрати становлять [склад, сума]. Сплата всього збору зараз перешкоджає доступу до суду, тому що [підтверджені обставини, а не загальне твердження про нестачу грошей]. Документи характеризують майновий стан у сукупності.</w:t>
      </w:r>
    </w:p>
    <w:p>
      <w:pPr>
        <w:pStyle w:val="Heading2"/>
      </w:pPr>
      <w:r>
        <w:t>Запропонований строк</w:t>
      </w:r>
    </w:p>
    <w:p>
      <w:pPr/>
      <w:r>
        <w:t>Прошу відстрочити сплату до [конкретна дата], але не довше ніж до ухвалення судового рішення. Очікуване джерело коштів та реалістичність сплати: [підтвердження]. Якщо прошу розстрочення замість відстрочення, графік: [дати та суми, разом повна сума збору]; залишити один узгоджений спосіб. Стаття 8 Закону та стаття 136 ЦПК передбачають оцінку судом; саме подання прохання не означає його задоволення.</w:t>
      </w:r>
    </w:p>
    <w:p>
      <w:pPr>
        <w:pStyle w:val="Heading2"/>
      </w:pPr>
      <w:r>
        <w:t>Інші вимоги</w:t>
      </w:r>
    </w:p>
    <w:p>
      <w:pPr/>
      <w:r>
        <w:t>Скарга подається [дата], питання строку: [дотримано / окрема заява з доказами]. Якщо отримано ухвалу про залишення без руху, її вимоги: [зміст, дата вручення, строк]; це клопотання подано [коли]. Копію цього документа та додатків направлено всім іншим учасникам [дата, спосіб, докази]. Електронне надсилання здійснено з урахуванням статті 43 ЦПК. Оригінали доказів знаходяться у [володільці]; копії відповідають оригіналам.</w:t>
      </w:r>
    </w:p>
    <w:p>
      <w:pPr>
        <w:pStyle w:val="Heading2"/>
      </w:pPr>
      <w:r>
        <w:t>Прошу суд</w:t>
      </w:r>
    </w:p>
    <w:p>
      <w:pPr/>
      <w:r>
        <w:t>1. Відстрочити сплату збору [сума] грн за мою апеляційну скаргу до [дата], але не довше ніж до ухвалення судового рішення у справі [або визначити зазначений графік розстрочення; залишити потрібне].</w:t>
      </w:r>
    </w:p>
    <w:p>
      <w:pPr/>
      <w:r>
        <w:t>2. Врахувати додані докази майнового стану під час перевірки скарги.</w:t>
      </w:r>
    </w:p>
    <w:p>
      <w:pPr>
        <w:pStyle w:val="Heading2"/>
      </w:pPr>
      <w:r>
        <w:t>Додатки</w:t>
      </w:r>
    </w:p>
    <w:p>
      <w:pPr/>
      <w:r>
        <w:t>1. Розрахунок збору та 5% річного доходу.</w:t>
      </w:r>
    </w:p>
    <w:p>
      <w:pPr/>
      <w:r>
        <w:t>2. Довідки про доходи за весь попередній рік з усіх джерел.</w:t>
      </w:r>
    </w:p>
    <w:p>
      <w:pPr/>
      <w:r>
        <w:t>3. Документи про рахунки, залишки, майно, утриманців і необхідні витрати.</w:t>
      </w:r>
    </w:p>
    <w:p>
      <w:pPr/>
      <w:r>
        <w:t>4. Документи про очікуване надходження коштів / реалістичний графік.</w:t>
      </w:r>
    </w:p>
    <w:p>
      <w:pPr/>
      <w:r>
        <w:t>5. Скарга / її реєстраційні дані, ухвала без руху за наявності, повноваження та надсилання.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