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Відзив на апеляцію кредитора: докази видачі коштів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відповідача, на користь якого відмовлено у кредитному позові, коли кредитор оскаржує оцінку видачі коштів. Відзив не замінює власної скарги на несприятливу частину рішення.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Київський апеляційний суд постановою від 03.02.2026 у справі №359/12695/23 залишив апеляцію фінансової компанії без задоволення, а відмову Бориспільського суду у стягненні 22 000 грн — без змін. Суд вказав на недоведеність фактичної передачі кредитних коштів і належності рахунку позичальнику. Нові докази не прийнято, оскільки не доведено об’єктивної неможливості подати їх раніше. Учасники не подавали відзиву на апеляцію. Форми AVENT — авторські адаптації висновків суду, а не документи, подані в цій справі.</w:t>
      </w:r>
    </w:p>
    <w:p>
      <w:pPr>
        <w:pStyle w:val="Heading2"/>
        <w:spacing w:before="80" w:after="80"/>
      </w:pPr>
      <w:r>
        <w:rPr>
          <w:sz w:val="24"/>
        </w:rPr>
        <w:t>Строк і суд</w:t>
      </w:r>
    </w:p>
    <w:p>
      <w:pPr>
        <w:spacing w:after="80" w:line="252" w:lineRule="auto"/>
      </w:pPr>
      <w:r>
        <w:rPr>
          <w:sz w:val="22"/>
        </w:rPr>
        <w:t>Відзив подають до апеляційного суду у строк ухвали про відкриття. Не застосовуйте 15-денний мінімум відзиву на позов до апеляційної стадії.</w:t>
      </w:r>
    </w:p>
    <w:p>
      <w:pPr>
        <w:pStyle w:val="Heading2"/>
        <w:spacing w:before="80" w:after="80"/>
      </w:pPr>
      <w:r>
        <w:rPr>
          <w:sz w:val="24"/>
        </w:rPr>
        <w:t>Збір і предмет</w:t>
      </w:r>
    </w:p>
    <w:p>
      <w:pPr>
        <w:spacing w:after="80" w:line="252" w:lineRule="auto"/>
      </w:pPr>
      <w:r>
        <w:rPr>
          <w:sz w:val="22"/>
        </w:rPr>
        <w:t>За відзив окремого збору немає. Належність переказу аналізуйте за змістом документів та нормами, застосовними на дату операції, а не за універсальним правилом про печатку.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ЄДРСР: рішення №133812209: https://reyestr.court.gov.ua/Review/133812209</w:t>
      </w:r>
    </w:p>
    <w:p>
      <w:pPr>
        <w:spacing w:after="80" w:line="252" w:lineRule="auto"/>
      </w:pPr>
      <w:r>
        <w:rPr>
          <w:sz w:val="20"/>
        </w:rPr>
        <w:t>Повний текст рішення: https://zakononline.ua/court-decisions/show/133812209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«Про судовий збір»: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Київського апеляційного суду</w:t>
        <w:br/>
        <w:t>[Актуальна поштова адреса суду]</w:t>
      </w:r>
    </w:p>
    <w:p>
      <w:pPr/>
      <w:r>
        <w:t>Особа, яка подає відзив (відповідач): [ПІБ /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Представник, якщо є: [ПІБ, адреса,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найменування кожного, процесуальний статус, адреса та індекс]</w:t>
        <w:br/>
        <w:t>Відомі ідентифікаційні дані, контакти та електронні кабінети: [дані / невідомо]</w:t>
        <w:br/>
        <w:t>[Повторити блок для кожного учасника, зокрема третіх осіб]</w:t>
      </w:r>
    </w:p>
    <w:p>
      <w:pPr/>
      <w:r>
        <w:t>Справа №[номер власної справи]</w:t>
        <w:br/>
        <w:t>Апеляційне провадження: [номер / ще не присвоєний]</w:t>
        <w:br/>
        <w:t>Суд першої інстанції: [назва]</w:t>
        <w:br/>
        <w:t>Оскаржуване рішення / ухвала: [вид, дата]</w:t>
        <w:br/>
        <w:t>Суддя-доповідач: [ПІБ / ще не визначений]</w:t>
      </w:r>
    </w:p>
    <w:p>
      <w:pPr>
        <w:pStyle w:val="Title"/>
        <w:jc w:val="center"/>
      </w:pPr>
      <w:r>
        <w:t>Відзив на апеляцію кредитора: докази видачі коштів</w:t>
      </w:r>
    </w:p>
    <w:p>
      <w:pPr>
        <w:pStyle w:val="Heading2"/>
      </w:pPr>
      <w:r>
        <w:t>Рішення, апеляція та строк</w:t>
      </w:r>
    </w:p>
    <w:p>
      <w:pPr/>
      <w:r>
        <w:t>Рішенням [суд, дата] у позові [позивач] відмовлено [повністю / частково]. Апелянт просить [вимоги] та посилається на [доводи]. Ухвалою від [дата] встановлено строк відзиву [строк]; копії ухвали і скарги отримано [дата, доказ]. Відзив подаю своєчасно [обчислення]. Заперечую проти скарги у [межі].</w:t>
      </w:r>
    </w:p>
    <w:p>
      <w:pPr>
        <w:pStyle w:val="Heading2"/>
      </w:pPr>
      <w:r>
        <w:t>Передача кредитних коштів</w:t>
      </w:r>
    </w:p>
    <w:p>
      <w:pPr/>
      <w:r>
        <w:t>Кредитор повинен довести не лише оформлення договору, а й фактичне виконання обов’язку з видачі коштів. Наданий документ [назва, дата, аркуш] містить [які дані], але не підтверджує [виконання операції / належність рахунку / зв’язок із договором] з таких причин: [конкретні розбіжності]. Мої пояснення та матеріали: [дані]. Не заперечую справжні підтверджені факти [якщо є]. Відсутність паперової печатки сама по собі не робить сучасний електронний платіж недійсним; заперечення стосується змісту, достовірності й доказів виконання.</w:t>
      </w:r>
    </w:p>
    <w:p>
      <w:pPr>
        <w:pStyle w:val="Heading2"/>
      </w:pPr>
      <w:r>
        <w:t>Розрахунок і нові матеріали</w:t>
      </w:r>
    </w:p>
    <w:p>
      <w:pPr/>
      <w:r>
        <w:t>Внутрішній розрахунок кредитора не замінює доказу видачі. Оспорювані суми та періоди: [склад, арифметика, підстави]. Довід апеляції [теза] не спростовує висновку суду, оскільки [обґрунтування з матеріалами]. До скарги вперше додано [докази]. Підстави їх прийняття за частиною 3 статті 367 не наведено / заперечення викладено в окремому документі [дата]. Якщо підстави підтверджені, прошу оцінити докази по суті разом з іншими матеріалами.</w:t>
      </w:r>
    </w:p>
    <w:p>
      <w:pPr>
        <w:pStyle w:val="Heading2"/>
      </w:pPr>
      <w:r>
        <w:t>Право та витрати</w:t>
      </w:r>
    </w:p>
    <w:p>
      <w:pPr/>
      <w:r>
        <w:t>Заперечення ґрунтуються на статтях 12, 76–81, 89, 360, 367, 375 ЦПК. Моя відсутність відзиву на попередній стадії не є автоматичним визнанням усіх обставин; конкретні власні заперечення підтверджую [докази]. Попередній розрахунок витрат апеляції: [роботи, сума]; докази подаю [зараз / у встановлений законом строк з належною попередньою заявою]. Копію цього документа та додатків направлено всім іншим учасникам [дата, спосіб, докази]. Електронне надсилання здійснено з урахуванням статті 43 ЦПК. Оригінали доказів знаходяться у [володільці]; копії відповідають оригіналам.</w:t>
      </w:r>
    </w:p>
    <w:p>
      <w:pPr>
        <w:pStyle w:val="Heading2"/>
      </w:pPr>
      <w:r>
        <w:t>Прошу суд</w:t>
      </w:r>
    </w:p>
    <w:p>
      <w:pPr/>
      <w:r>
        <w:t>1. Залишити апеляційну скаргу [кредитор] без задоволення, а рішення [суд, дата] у відповідній частині без змін.</w:t>
      </w:r>
    </w:p>
    <w:p>
      <w:pPr/>
      <w:r>
        <w:t>2. Розподілити підтверджені апеляційні витрати за статтею 141 ЦПК.</w:t>
      </w:r>
    </w:p>
    <w:p>
      <w:pPr>
        <w:pStyle w:val="Heading2"/>
      </w:pPr>
      <w:r>
        <w:t>Додатки</w:t>
      </w:r>
    </w:p>
    <w:p>
      <w:pPr/>
      <w:r>
        <w:t>1. Докази дотримання строку відзиву.</w:t>
      </w:r>
    </w:p>
    <w:p>
      <w:pPr/>
      <w:r>
        <w:t>2. Документи за конкретними запереченнями, посилання на матеріали справи.</w:t>
      </w:r>
    </w:p>
    <w:p>
      <w:pPr/>
      <w:r>
        <w:t>3. Заперечення проти нових доказів, якщо потрібні.</w:t>
      </w:r>
    </w:p>
    <w:p>
      <w:pPr/>
      <w:r>
        <w:t>4. Розрахунок витрат, документи правничої допомоги, повноваження.</w:t>
      </w:r>
    </w:p>
    <w:p>
      <w:pPr/>
      <w:r>
        <w:t>5. Докази направлення відзиву та додатків кожному іншому учаснику.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