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проти збільшення аліментів за недоведених змін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платника, який заперечує зміну вже встановленого розміру через недоведені нові обставини або розрахунок. Відзив не є позовом про зменшення і не дає права припинити чинні платежі.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№757/38006/22-ц рішенням від 04.09.2023 (ЄДРСР №114853896) суд відмовив у зміні способу стягнення та збільшенні аліментів до 10 500 грн. Зміни матеріального становища і заявлені потреби дитини не були доведені; автомобілі придбано до попереднього наказу. Це рішення першої інстанції, подальший перегляд тут не підтверджено.</w:t>
      </w:r>
    </w:p>
    <w:p>
      <w:pPr>
        <w:pStyle w:val="Heading2"/>
        <w:spacing w:before="80" w:after="80"/>
      </w:pPr>
      <w:r>
        <w:rPr>
          <w:sz w:val="24"/>
        </w:rPr>
        <w:t>Строк і надсилання</w:t>
      </w:r>
    </w:p>
    <w:p>
      <w:pPr>
        <w:spacing w:after="80" w:line="252" w:lineRule="auto"/>
      </w:pPr>
      <w:r>
        <w:rPr>
          <w:sz w:val="22"/>
        </w:rPr>
        <w:t>Подайте відзив у строк з ухвали про відкриття провадження, не менший за 15 днів від вручення ухвали. Одночасно надішліть його та додатки всім учасникам і додайте підтвердження за статтею 178 ЦПК. Окремий збір за відзив не встановлений.</w:t>
      </w:r>
    </w:p>
    <w:p>
      <w:pPr>
        <w:pStyle w:val="Heading2"/>
        <w:spacing w:before="80" w:after="80"/>
      </w:pPr>
      <w:r>
        <w:rPr>
          <w:sz w:val="24"/>
        </w:rPr>
        <w:t>Порівняння стану</w:t>
      </w:r>
    </w:p>
    <w:p>
      <w:pPr>
        <w:spacing w:after="80" w:line="252" w:lineRule="auto"/>
      </w:pPr>
      <w:r>
        <w:rPr>
          <w:sz w:val="22"/>
        </w:rPr>
        <w:t>Порівняйте докази на дату попереднього рішення та нині. Заперечення проти припущень щодо доходу підкріпіть актуальними документами, датою набуття майна, поясненням руху коштів і виконання аліментного обов’язку.</w:t>
      </w:r>
    </w:p>
    <w:p>
      <w:pPr>
        <w:pStyle w:val="Heading2"/>
        <w:spacing w:before="80" w:after="80"/>
      </w:pPr>
      <w:r>
        <w:rPr>
          <w:sz w:val="24"/>
        </w:rPr>
        <w:t>Межі захисту</w:t>
      </w:r>
    </w:p>
    <w:p>
      <w:pPr>
        <w:spacing w:after="80" w:line="252" w:lineRule="auto"/>
      </w:pPr>
      <w:r>
        <w:rPr>
          <w:sz w:val="22"/>
        </w:rPr>
        <w:t>Не заперечуйте сам обов’язок утримання чи гарантований мінімум дитини. Доведіть власну позицію щодо потреб і змін. Якщо потрібне зменшення, готуйте окремий позов або належний зустрічний, а не прохання у відзиві.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№114853896; справа №757/38006/22-ц: https://youcontrol.com.ua/catalog/court-document/114853896/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Відповідач: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Позивач: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Справа №[номер власної справи]</w:t>
        <w:br/>
        <w:t>Суддя: [ПІБ]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/>
      <w:r>
        <w:t>Ціна позову: [сума та розрахунок / вимога немайнова]</w:t>
        <w:br/>
        <w:t>Попередній розрахунок судових витрат: [склад і сума]</w:t>
      </w:r>
    </w:p>
    <w:p>
      <w:pPr>
        <w:pStyle w:val="Title"/>
        <w:jc w:val="center"/>
      </w:pPr>
      <w:r>
        <w:t>Відзив проти збільшення аліментів за недоведених змін</w:t>
      </w:r>
    </w:p>
    <w:p>
      <w:pPr>
        <w:pStyle w:val="Heading2"/>
      </w:pPr>
      <w:r>
        <w:t>Чинний розмір і визнані факти</w:t>
      </w:r>
    </w:p>
    <w:p>
      <w:pPr/>
      <w:r>
        <w:t>За [власне рішення / наказ, дата, номер] сплачую [частка / сума, умови] на дитину [ПІБ]. Виконання за [період] підтверджують [платежі й розрахунок виконавця]. Позивач просить [новий розмір і спосіб]. Обставини, які визнаю: [перелік]. Позовні вимоги визнаю [у частині з точною сумою / не визнаю]. Інші твердження заперечую з наведених нижче причин. Неподані докази та причини: [перелік / відсутні]; їх витребування прошу окремим клопотанням. Оригінали копій: [у кого]. Заперечення щодо витрат позивача: [конкретні підстави / відсутні]. Мої очікувані витрати: [склад і загальна сума].</w:t>
      </w:r>
    </w:p>
    <w:p>
      <w:pPr>
        <w:pStyle w:val="Heading2"/>
      </w:pPr>
      <w:r>
        <w:t>Відсутність доведених нових обставин</w:t>
      </w:r>
    </w:p>
    <w:p>
      <w:pPr/>
      <w:r>
        <w:t>У позові вказано [нові обставини]. Фактично [порівняння попереднього та нинішнього стану з документами]. Майно [опис] набуте [дата] до попереднього рішення [доказ]. Операції по рахунку [конкретні] мають призначення [підтверджений характер], не є автоматично регулярним особистим доходом. Водночас фактичні доходи [дані] відкрито підтверджую [документи].</w:t>
      </w:r>
    </w:p>
    <w:p>
      <w:pPr>
        <w:pStyle w:val="Heading2"/>
      </w:pPr>
      <w:r>
        <w:t>Потреби дитини та розрахунок</w:t>
      </w:r>
    </w:p>
    <w:p>
      <w:pPr/>
      <w:r>
        <w:t>Потреби дитини [визнані й підтверджені суми]. Заявлений бюджет [сума] не підтверджений у позиціях [перелік і причина]. Подані докази [які] підтверджують [інша сума / інший період]. Мій внесок [сума], внесок другого з батьків [відомі дані]. Здоров’я, утриманці та інші істотні обставини [належні докази]. Прошу оцінити весь баланс, а не встановлювати більший платіж на припущеннях.</w:t>
      </w:r>
    </w:p>
    <w:p>
      <w:pPr>
        <w:pStyle w:val="Heading2"/>
      </w:pPr>
      <w:r>
        <w:t>Право та процесуальні межі</w:t>
      </w:r>
    </w:p>
    <w:p>
      <w:pPr/>
      <w:r>
        <w:t>Статті 182, 192 СК допускають зміну розміру за доведених обставин. За статтями 12, 76–81, 89 ЦПК кожна сторона доводить свої твердження; надані мною документи стосуються конкретних заперечень. Чинні аліменти сплачую; зменшення цим відзивом не прошу. Строк статті 178 ЦПК до [дата], вручення ухвали [дата]. Копії одночасно направив(ла) усім учасникам [підтвердження].</w:t>
      </w:r>
    </w:p>
    <w:p>
      <w:pPr>
        <w:pStyle w:val="Heading2"/>
      </w:pPr>
      <w:r>
        <w:t>Прошу суд</w:t>
      </w:r>
    </w:p>
    <w:p>
      <w:pPr/>
      <w:r>
        <w:t>1. У задоволенні позову [ПІБ] про збільшення розміру / зміну способу стягнення аліментів за [власне рішення, дата, номер] відмовити через недоведеність зазначених підстав. [Узгодити з точним предметом позову та визнаною частиною.]</w:t>
      </w:r>
    </w:p>
    <w:p>
      <w:pPr/>
      <w:r>
        <w:t>2. Розподілити підтверджені витрати відповідно до статті 141 ЦПК.</w:t>
      </w:r>
    </w:p>
    <w:p>
      <w:pPr>
        <w:pStyle w:val="Heading2"/>
      </w:pPr>
      <w:r>
        <w:t>Додатки</w:t>
      </w:r>
    </w:p>
    <w:p>
      <w:pPr/>
      <w:r>
        <w:t>1. Копія власного аліментного рішення / наказу та докази виконання.</w:t>
      </w:r>
    </w:p>
    <w:p>
      <w:pPr/>
      <w:r>
        <w:t>2. Документи актуальних доходів, дат набуття майна, призначення спірних надходжень.</w:t>
      </w:r>
    </w:p>
    <w:p>
      <w:pPr/>
      <w:r>
        <w:t>3. Порівняльний розрахунок потреб та інші докази конкретних заперечень.</w:t>
      </w:r>
    </w:p>
    <w:p>
      <w:pPr/>
      <w:r>
        <w:t>4. Докази одночасного надсилання відзиву та додатків учасникам.</w:t>
      </w:r>
    </w:p>
    <w:p>
      <w:pPr/>
      <w:r>
        <w:t>5. Документ повноважень представника, якщо він підписує відзив.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