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видачу дубліката втраченого виконавчого листа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стягувача, який має докази справжньої втрати виконавчого листа та чинний або поновлений строк пред’явлення. Не для отримання другого паралельного оригіналу, заміни кредитора чи поновлення строку без окремої вимоги.</w:t>
      </w:r>
    </w:p>
    <w:p>
      <w:pPr>
        <w:pStyle w:val="Heading2"/>
      </w:pPr>
      <w:r>
        <w:t>Реальна практика</w:t>
      </w:r>
    </w:p>
    <w:p>
      <w:r>
        <w:t>Ухвалою від 30.04.2026 у справі №761/13039/26 (ЄДРСР №137742623) Шевченківський суд замінив стягувача у виконавчому листі, але відмовив у дублікаті: втрату не підтверджено, строк суд визнав пропущеним, заяви про поновлення не було. Висновок про строк стосується конкретної історії цього документа; автоматично переносити його на інші провадження не можна.</w:t>
      </w:r>
    </w:p>
    <w:p>
      <w:pPr>
        <w:pStyle w:val="Heading2"/>
      </w:pPr>
      <w:r>
        <w:t>Суд і строк</w:t>
      </w:r>
    </w:p>
    <w:p>
      <w:r>
        <w:t>Звертайтеся до суду першої інстанції за пунктом 17.4 розділу XIII ЦПК. Подайте підтвердження втрати та розрахунок строку за статтею 12 Закону про виконавче провадження з урахуванням усіх пред’явлень, повернень і застосовних перехідних норм. Якщо строк справді минув, обґрунтуйте його поновлення за статтею 433; дублікат сам строк не поновлює.</w:t>
      </w:r>
    </w:p>
    <w:p>
      <w:pPr>
        <w:pStyle w:val="Heading2"/>
      </w:pPr>
      <w:r>
        <w:t>Збір і докази</w:t>
      </w:r>
    </w:p>
    <w:p>
      <w:r>
        <w:t>За видачу стягувачу дубліката передбачено 0,03 прожиткового мінімуму для працездатних осіб; у 2026 році це 99,84 грн за базового розрахунку 3328 × 0,03. Перевірте пільги та актуальні реквізити. Потрібні відповіді виконавця, поштові матеріали та результати пошуку оригіналу, а також відомості про виконання, щоб уникнути повторного стягнення.</w:t>
      </w:r>
    </w:p>
    <w:p>
      <w:pPr>
        <w:pStyle w:val="Heading2"/>
      </w:pPr>
      <w:r>
        <w:t>Джерела</w:t>
      </w:r>
    </w:p>
    <w:p>
      <w:r>
        <w:t>ЄДРСР №137742623: https://reyestr.court.gov.ua/Review/137742623</w:t>
      </w:r>
    </w:p>
    <w:p>
      <w:r>
        <w:t>Повний текст рішення — відкрите відтворення: https://youcontrol.com.ua/catalog/court-document/137742623/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Закон про виконавче провадження: https://zakon.rada.gov.ua/laws/show/1404-19</w:t>
      </w:r>
    </w:p>
    <w:p>
      <w:r>
        <w:t>Офіційні ставки збору на 2026 рік: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Виконавче провадження №[номер / не відкрито]</w:t>
        <w:br/>
        <w:t>Виконавець: [ПІБ або орган, адреса, контакти]</w:t>
      </w:r>
    </w:p>
    <w:p>
      <w:pPr>
        <w:pStyle w:val="Title"/>
        <w:jc w:val="center"/>
      </w:pPr>
      <w:r>
        <w:t>Заява про видачу дубліката втраченого виконавчого листа</w:t>
      </w:r>
    </w:p>
    <w:p>
      <w:pPr>
        <w:pStyle w:val="Heading2"/>
      </w:pPr>
      <w:r>
        <w:t>Рішення та виконавчий лист</w:t>
      </w:r>
    </w:p>
    <w:p>
      <w:pPr/>
      <w:r>
        <w:t>Рішенням [суд, дата, власна справа] присуджено [що, на чию користь та з кого]. Рішення набрало законної сили [дата, підтвердження]. [Дата] видано виконавчий лист [номер, предмет виконання]. Я є стягувачем [первісним / на підставі ухвали про заміну, реквізити].</w:t>
      </w:r>
    </w:p>
    <w:p>
      <w:pPr>
        <w:pStyle w:val="Heading2"/>
      </w:pPr>
      <w:r>
        <w:t>Обставини втрати та пошук</w:t>
      </w:r>
    </w:p>
    <w:p>
      <w:pPr/>
      <w:r>
        <w:t>Оригінал перебував у [володілець, адреса] і був втрачений за таких обставин: [подія, дати, останнє відоме місце]. Це підтверджують [акти, відповіді виконавця, реєстри відправлення, поштовий пошук]. Для розшуку я вчинив(ла) [послідовні дії, запити, відповіді]. Саме відсутність оригіналу, а не його зручність використання, унеможливлює пред’явлення.</w:t>
      </w:r>
    </w:p>
    <w:p>
      <w:pPr>
        <w:pStyle w:val="Heading2"/>
      </w:pPr>
      <w:r>
        <w:t>Строк і стан виконання</w:t>
      </w:r>
    </w:p>
    <w:p>
      <w:pPr/>
      <w:r>
        <w:t>Строк пред’явлення визначаю так: [дата початку, тривалість, пред’явлення, повернення із зазначенням підстав, переривання та спеціальні норми з датами]. Останній день: [обґрунтована дата]. Станом на подання строк [не минув / поновлений ухвалою / одночасно заявляється належно обґрунтоване поновлення]. Рішення [не виконано / виконано частково — сума та залишок]; це підтверджує [документ]. Іншого чинного дубліката [не видавалося / відомості].</w:t>
      </w:r>
    </w:p>
    <w:p>
      <w:pPr>
        <w:pStyle w:val="Heading2"/>
      </w:pPr>
      <w:r>
        <w:t>Підстави та сплата</w:t>
      </w:r>
    </w:p>
    <w:p>
      <w:pPr/>
      <w:r>
        <w:t>Звернення ґрунтується на пункті 17.4 розділу XIII ЦПК, статті 431 ЦПК та статті 12 Закону про виконавче провадження. Збір сплачено [сума, платіж, дата / належна підстава пільги]. Копії звернення та доказів надіслані [учасники, дата, спосіб]. Оригінали підтверджень [де перебувають].</w:t>
      </w:r>
    </w:p>
    <w:p>
      <w:pPr>
        <w:pStyle w:val="Heading2"/>
      </w:pPr>
      <w:r>
        <w:t>Прошу суд</w:t>
      </w:r>
    </w:p>
    <w:p>
      <w:pPr/>
      <w:r>
        <w:t>1. Видати дублікат виконавчого листа [номер, дата видачі, предмет] у справі №[номер] замість утраченого оригіналу.</w:t>
      </w:r>
    </w:p>
    <w:p>
      <w:pPr/>
      <w:r>
        <w:t>2. Надіслати / видати належно оформлений дублікат [обраний законний спосіб].</w:t>
      </w:r>
    </w:p>
    <w:p>
      <w:pPr>
        <w:pStyle w:val="Heading2"/>
      </w:pPr>
      <w:r>
        <w:t>Додатки</w:t>
      </w:r>
    </w:p>
    <w:p>
      <w:pPr/>
      <w:r>
        <w:t>1. Рішення та відомості про набрання законної сили.</w:t>
      </w:r>
    </w:p>
    <w:p>
      <w:pPr/>
      <w:r>
        <w:t>2. Копія листа, якщо збереглася, та документи про статус стягувача.</w:t>
      </w:r>
    </w:p>
    <w:p>
      <w:pPr/>
      <w:r>
        <w:t>3. Докази втрати, розшуку, пред’явлення та повернення документа.</w:t>
      </w:r>
    </w:p>
    <w:p>
      <w:pPr/>
      <w:r>
        <w:t>4. Підтвердження стану виконання й розрахунок строку; ухвала / заява про поновлення, коли потрібна.</w:t>
      </w:r>
    </w:p>
    <w:p>
      <w:pPr/>
      <w:r>
        <w:t>5. Платіж збору / документи пільги, докази надсилання і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