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розстрочення виконання кредитного рішення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сторони, яка просить дозволити виконання грошового рішення частинами. Для оскарження самого боргу потрібна інша процедура. Форма не скасовує виконавче провадження автоматично.</w:t>
      </w:r>
    </w:p>
    <w:p>
      <w:pPr>
        <w:pStyle w:val="Heading2"/>
      </w:pPr>
      <w:r>
        <w:t>Реальна практика</w:t>
      </w:r>
    </w:p>
    <w:p>
      <w:r>
        <w:t>У справі №754/2802/25 Деснянський суд рішенням від 22.05.2025 (№127531911) частково задовольнив кредитний позов і надав розстрочення на 12 місяців. Боржник подав відомості про доходи. Це рішення першої інстанції; подальше оскарження тут не встановлюється. Форма адаптована для окремої заяви щодо вже ухваленого рішення.</w:t>
      </w:r>
    </w:p>
    <w:p>
      <w:pPr>
        <w:pStyle w:val="Heading2"/>
      </w:pPr>
      <w:r>
        <w:t>Суд і графік</w:t>
      </w:r>
    </w:p>
    <w:p>
      <w:r>
        <w:t>Заява подається до суду першої інстанції, який розглядав справу. Граничний строк за частиною п’ятою статті 435 ЦПК — один рік від ухвалення рішення, виконання якого розстрочується. Відлічувати новий рік від заяви не можна. Вкажіть усі дати платежів і перевірте суму останнього платежу.</w:t>
      </w:r>
    </w:p>
    <w:p>
      <w:pPr>
        <w:pStyle w:val="Heading2"/>
      </w:pPr>
      <w:r>
        <w:t>Докази та збір</w:t>
      </w:r>
    </w:p>
    <w:p>
      <w:r>
        <w:t>Додайте доходи, обов’язкові витрати, утриманців і факти, які істотно ускладнюють одноразове виконання. Окремої ставки збору за розстрочення виконання цивільного рішення закон не встановлює. Надішліть копії іншим учасникам, оскільки звернення стосується стадії виконання.</w:t>
      </w:r>
    </w:p>
    <w:p>
      <w:pPr>
        <w:pStyle w:val="Heading2"/>
      </w:pPr>
      <w:r>
        <w:t>Джерела</w:t>
      </w:r>
    </w:p>
    <w:p>
      <w:r>
        <w:t>ЄДРСР 127531911: https://reyestr.court.gov.ua/Review/127531911</w:t>
      </w:r>
    </w:p>
    <w:p>
      <w:r>
        <w:t>Повний текст судового рішення: https://youcontrol.com.ua/catalog/court-document/127531911/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Деснянського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Виконавче провадження №[номер / не відкрито]</w:t>
        <w:br/>
        <w:t>Виконавець: [ПІБ або орган, адреса, контакти]</w:t>
      </w:r>
    </w:p>
    <w:p>
      <w:pPr>
        <w:pStyle w:val="Title"/>
        <w:jc w:val="center"/>
      </w:pPr>
      <w:r>
        <w:t>Заява про розстрочення виконання кредитного рішення</w:t>
      </w:r>
    </w:p>
    <w:p>
      <w:pPr>
        <w:pStyle w:val="Heading2"/>
      </w:pPr>
      <w:r>
        <w:t>Рішення та залишок до виконання</w:t>
      </w:r>
    </w:p>
    <w:p>
      <w:pPr/>
      <w:r>
        <w:t>[Суд] рішенням від [дата] у моїй справі №[номер] стягнув [склад присуджених сум]. Рішення набрало законної сили [дата / підтверджений процесуальний стан]. Виконавче провадження [номер, виконавець / не відкрито]. Сплачено [сума, дати, документи]. Непогашений залишок за рішенням: [основна сума] + [присуджені витрати] − [платежі] = [сума] грн. Виконавчий збір або винагорода виконавця до цього графіка [не включаються / окремо пояснити належну процедуру].</w:t>
      </w:r>
    </w:p>
    <w:p>
      <w:pPr>
        <w:pStyle w:val="Heading2"/>
      </w:pPr>
      <w:r>
        <w:t>Об’єктивні ускладнення</w:t>
      </w:r>
    </w:p>
    <w:p>
      <w:pPr/>
      <w:r>
        <w:t>Одноразова сплата істотно ускладнена такими обставинами: [конкретні факти, період, докази]. Мій щомісячний підтверджений дохід — [сума], необхідні витрати — [сума, деталізація], утриманці — [без надмірних персональних даних]. Ці обставини не зводяться лише до небажання виконувати рішення. Документи щодо майна та інших доступних коштів [перелік].</w:t>
      </w:r>
    </w:p>
    <w:p>
      <w:pPr>
        <w:pStyle w:val="Heading2"/>
      </w:pPr>
      <w:r>
        <w:t>Реальний план виконання</w:t>
      </w:r>
    </w:p>
    <w:p>
      <w:pPr/>
      <w:r>
        <w:t>Можу сплачувати [сума] щомісяця за рахунок [джерело]. Пропоную графік: [дата — сума для кожного платежу]; останній платіж [дата, сума]. Загалом [сума] грн, що точно дорівнює залишку. Остання дата не виходить за один рік від рішення. План ураховує інтерес стягувача [пояснення, вже здійснені платежі].</w:t>
      </w:r>
    </w:p>
    <w:p>
      <w:pPr>
        <w:pStyle w:val="Heading2"/>
      </w:pPr>
      <w:r>
        <w:t>Підстави</w:t>
      </w:r>
    </w:p>
    <w:p>
      <w:pPr/>
      <w:r>
        <w:t>Прошу застосувати статтю 435 ЦПК України з урахуванням документально підтверджених ускладнень, матеріального стану та обставин виникнення спору. Питання розміру присудженого боргу цією заявою не переглядаю. Копії звернення та доказів надіслані [учасники, дата, спосіб].</w:t>
      </w:r>
    </w:p>
    <w:p>
      <w:pPr>
        <w:pStyle w:val="Heading2"/>
      </w:pPr>
      <w:r>
        <w:t>Прошу суд</w:t>
      </w:r>
    </w:p>
    <w:p>
      <w:pPr/>
      <w:r>
        <w:t>1. Розстрочити виконання рішення від [дата] у справі №[номер власної справи] в частині непогашеної суми [сума] грн до [дата в межах року від рішення].</w:t>
      </w:r>
    </w:p>
    <w:p>
      <w:pPr/>
      <w:r>
        <w:t>2. Установити графік платежів [повний перелік дат і сум] із загальною сумою [сума] грн.</w:t>
      </w:r>
    </w:p>
    <w:p>
      <w:pPr>
        <w:pStyle w:val="Heading2"/>
      </w:pPr>
      <w:r>
        <w:t>Додатки</w:t>
      </w:r>
    </w:p>
    <w:p>
      <w:pPr/>
      <w:r>
        <w:t>1. Рішення, відомості про його процесуальний стан та виконавче провадження.</w:t>
      </w:r>
    </w:p>
    <w:p>
      <w:pPr/>
      <w:r>
        <w:t>2. Підтвердження платежів і розрахунок залишку.</w:t>
      </w:r>
    </w:p>
    <w:p>
      <w:pPr/>
      <w:r>
        <w:t>3. Документи доходів, витрат, утриманців та об’єктивних ускладнень.</w:t>
      </w:r>
    </w:p>
    <w:p>
      <w:pPr/>
      <w:r>
        <w:t>4. Повний графік; докази надсилання іншим учасникам;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