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відкликання позову до відкриття провадження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позивача, якщо ухвалу про відкриття провадження ще не постановлено. Після відкриття справи слід обирати інший процесуальний механізм відповідно до мети.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Ухвалою Дарницького суду від 03.08.2026 у справі №753/13956/26 (ЄДРСР №138703230) житловий позов повернуто після його відкликання до відкриття провадження. Суд також постановив повернути сплачений збір 1 331,20 грн. Це повернення заяви за пунктом 3 частини 4 статті 185 ЦПК, яке допускає повторне звернення після усунення підстав повернення; воно відрізняється від прийнятої судом відмови від позову.</w:t>
      </w:r>
    </w:p>
    <w:p>
      <w:pPr>
        <w:pStyle w:val="Heading2"/>
        <w:spacing w:before="80" w:after="80"/>
      </w:pPr>
      <w:r>
        <w:rPr>
          <w:sz w:val="24"/>
        </w:rPr>
        <w:t>Критична перевірка</w:t>
      </w:r>
    </w:p>
    <w:p>
      <w:pPr>
        <w:spacing w:after="80" w:line="252" w:lineRule="auto"/>
      </w:pPr>
      <w:r>
        <w:rPr>
          <w:sz w:val="22"/>
        </w:rPr>
        <w:t>Перевірте, чи постановлено ухвалу про відкриття. Значення має ця процесуальна подія, а не дата її отримання вами. Якщо провадження відкрите, ця форма не підходить.</w:t>
      </w:r>
    </w:p>
    <w:p>
      <w:pPr>
        <w:pStyle w:val="Heading2"/>
        <w:spacing w:before="80" w:after="80"/>
      </w:pPr>
      <w:r>
        <w:rPr>
          <w:sz w:val="24"/>
        </w:rPr>
        <w:t>Наслідки і збір</w:t>
      </w:r>
    </w:p>
    <w:p>
      <w:pPr>
        <w:spacing w:after="80" w:line="252" w:lineRule="auto"/>
      </w:pPr>
      <w:r>
        <w:rPr>
          <w:sz w:val="22"/>
        </w:rPr>
        <w:t>За заяву про відкликання окремого збору немає. Повернення раніше сплаченого збору потребує клопотання, ухвали й виконання процедури Казначейства; сама ухвала не означає надходження коштів на рахунок.</w:t>
      </w:r>
    </w:p>
    <w:p>
      <w:pPr>
        <w:pStyle w:val="Heading2"/>
        <w:spacing w:before="80" w:after="80"/>
      </w:pPr>
      <w:r>
        <w:rPr>
          <w:sz w:val="24"/>
        </w:rPr>
        <w:t>Повторне звернення</w:t>
      </w:r>
    </w:p>
    <w:p>
      <w:pPr>
        <w:spacing w:after="80" w:line="252" w:lineRule="auto"/>
      </w:pPr>
      <w:r>
        <w:rPr>
          <w:sz w:val="22"/>
        </w:rPr>
        <w:t>Повернення заяви відрізняється від закриття справи після відмови від позову. Повторне звернення оцінюють за частиною 7 статті 185 ЦПК.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https://youcontrol.com.ua/catalog/court-document/138703230/</w:t>
      </w:r>
    </w:p>
    <w:p>
      <w:pPr>
        <w:spacing w:after="80" w:line="252" w:lineRule="auto"/>
      </w:pPr>
      <w:r>
        <w:rPr>
          <w:sz w:val="20"/>
        </w:rPr>
        <w:t>ЄДРСР: https://reyestr.court.gov.ua/Review/138703230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Заява про відкликання позову до відкриття провадження</w:t>
      </w:r>
    </w:p>
    <w:p>
      <w:pPr>
        <w:pStyle w:val="Heading2"/>
      </w:pPr>
      <w:r>
        <w:t>Поданий позов і стадія</w:t>
      </w:r>
    </w:p>
    <w:p>
      <w:pPr/>
      <w:r>
        <w:t>[Дата] подав/подала позов до [відповідачі] про [предмет]. Відомості подання: [вхідний номер, електронний ідентифікатор, номер справи за наявності]. Станом на подання цієї заяви ухвала про відкриття провадження не постановлена, що перевірено за [матеріали, повідомлення суду].</w:t>
      </w:r>
    </w:p>
    <w:p>
      <w:pPr>
        <w:pStyle w:val="Heading2"/>
      </w:pPr>
      <w:r>
        <w:t>Відкликання</w:t>
      </w:r>
    </w:p>
    <w:p>
      <w:pPr/>
      <w:r>
        <w:t>Відкликаю саме цю позовну заяву до відкриття провадження. Прошу повернути її за пунктом 3 частини 4 статті 185 ЦПК. Це звернення не є відмовою від позову за статтею 206 ЦПК після відкриття справи. Відомо, що повернення заяви не перешкоджає повторному зверненню за умовами частини 7 статті 185 ЦПК.</w:t>
      </w:r>
    </w:p>
    <w:p>
      <w:pPr>
        <w:pStyle w:val="Heading2"/>
      </w:pPr>
      <w:r>
        <w:t>Судовий збір</w:t>
      </w:r>
    </w:p>
    <w:p>
      <w:pPr/>
      <w:r>
        <w:t>За позов сплачено [сума] грн за квитанцією [номер, дата, платник, реквізити суду]. Кошти не повернуті й іншого повернення за цією квитанцією не отримано. На підставі пункту 2 частини 1 статті 7 Закону «Про судовий збір» прошу вирішити питання повернення сплаченого збору у зв’язку з поверненням заяви. Рахунок платника для подальшого оформлення повернення: [IBAN, банк, власник / бажаний спосіб за відсутності рахунку]. Дію [особисто / як представник на підставі документа]. Відомості й докази стосуються моєї справи.</w:t>
      </w:r>
    </w:p>
    <w:p>
      <w:pPr>
        <w:pStyle w:val="Heading2"/>
      </w:pPr>
      <w:r>
        <w:t>Прошу суд</w:t>
      </w:r>
    </w:p>
    <w:p>
      <w:pPr/>
      <w:r>
        <w:t>1. Повернути позовну заяву від [дата] до [відповідачі] про [предмет] у зв’язку з її відкликанням до відкриття провадження.</w:t>
      </w:r>
    </w:p>
    <w:p>
      <w:pPr/>
      <w:r>
        <w:t>2. Постановити ухвалу про повернення платнику [ПІБ, ідентифікаційні дані] сплаченого судового збору [сума] грн за [квитанція, дата] на підставі пункту 2 частини 1 статті 7 Закону «Про судовий збір».</w:t>
      </w:r>
    </w:p>
    <w:p>
      <w:pPr>
        <w:pStyle w:val="Heading2"/>
      </w:pPr>
      <w:r>
        <w:t>Додатки</w:t>
      </w:r>
    </w:p>
    <w:p>
      <w:pPr/>
      <w:r>
        <w:t>1. Підтвердження подання первісного позову.</w:t>
      </w:r>
    </w:p>
    <w:p>
      <w:pPr/>
      <w:r>
        <w:t>2. Квитанція про сплату збору та відомості про платника.</w:t>
      </w:r>
    </w:p>
    <w:p>
      <w:pPr/>
      <w:r>
        <w:t>3. Підтвердження повноважень представника за потреби.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